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单元格：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源数据：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62300" cy="2080260"/>
            <wp:effectExtent l="0" t="0" r="762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上父格与右父格（一般需要特殊情况，更改父格，就是认谁为父，一个格子会受上父格和右父格的影响，下面有实列）：</w:t>
      </w:r>
    </w:p>
    <w:p>
      <w:r>
        <w:drawing>
          <wp:inline distT="0" distB="0" distL="114300" distR="114300">
            <wp:extent cx="5267325" cy="1049655"/>
            <wp:effectExtent l="0" t="0" r="571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过滤条件使用方法:</w:t>
      </w:r>
    </w:p>
    <w:p>
      <w:r>
        <w:drawing>
          <wp:inline distT="0" distB="0" distL="114300" distR="114300">
            <wp:extent cx="5266055" cy="2555240"/>
            <wp:effectExtent l="0" t="0" r="698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3037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表达式的编写</w:t>
      </w:r>
    </w:p>
    <w:p>
      <w:r>
        <w:drawing>
          <wp:inline distT="0" distB="0" distL="114300" distR="114300">
            <wp:extent cx="5273040" cy="187388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数据展开方向:</w:t>
      </w:r>
    </w:p>
    <w:p>
      <w:r>
        <w:drawing>
          <wp:inline distT="0" distB="0" distL="114300" distR="114300">
            <wp:extent cx="5264785" cy="2179955"/>
            <wp:effectExtent l="0" t="0" r="8255" b="146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4091940" cy="922020"/>
            <wp:effectExtent l="0" t="0" r="762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表达式：</w:t>
      </w:r>
    </w:p>
    <w:p>
      <w:r>
        <w:drawing>
          <wp:inline distT="0" distB="0" distL="114300" distR="114300">
            <wp:extent cx="5273675" cy="1858645"/>
            <wp:effectExtent l="0" t="0" r="1460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加判断</w:t>
      </w:r>
    </w:p>
    <w:p>
      <w:r>
        <w:drawing>
          <wp:inline distT="0" distB="0" distL="114300" distR="114300">
            <wp:extent cx="5266055" cy="2146300"/>
            <wp:effectExtent l="0" t="0" r="698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4991100" cy="2628900"/>
            <wp:effectExtent l="0" t="0" r="762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---------------------------------------------------------------------------------------------------------------------------------</w:t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累加：</w:t>
      </w:r>
    </w:p>
    <w:p>
      <w:r>
        <w:drawing>
          <wp:inline distT="0" distB="0" distL="114300" distR="114300">
            <wp:extent cx="5271135" cy="2386330"/>
            <wp:effectExtent l="0" t="0" r="190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5420" cy="1924050"/>
            <wp:effectExtent l="0" t="0" r="762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分组后相同位置减去相同位置数：</w:t>
      </w:r>
    </w:p>
    <w:p>
      <w:r>
        <w:drawing>
          <wp:inline distT="0" distB="0" distL="114300" distR="114300">
            <wp:extent cx="5273040" cy="33223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946525"/>
            <wp:effectExtent l="0" t="0" r="381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4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交叉连接：</w:t>
      </w:r>
    </w:p>
    <w:p>
      <w:r>
        <w:drawing>
          <wp:inline distT="0" distB="0" distL="114300" distR="114300">
            <wp:extent cx="5264150" cy="1645920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272405" cy="2665730"/>
            <wp:effectExtent l="0" t="0" r="63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加斜头：</w:t>
      </w:r>
    </w:p>
    <w:p>
      <w:r>
        <w:drawing>
          <wp:inline distT="0" distB="0" distL="114300" distR="114300">
            <wp:extent cx="5262880" cy="2302510"/>
            <wp:effectExtent l="0" t="0" r="10160" b="139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0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rPr>
          <w:rStyle w:val="7"/>
          <w:rFonts w:hint="eastAsia"/>
          <w:lang w:val="en-US" w:eastAsia="zh-CN"/>
        </w:rPr>
        <w:t>Jdbc的方式配置数据源：</w:t>
      </w:r>
      <w:r>
        <w:rPr>
          <w:rStyle w:val="7"/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73040" cy="2147570"/>
            <wp:effectExtent l="0" t="0" r="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受影响的小格子：</w:t>
      </w:r>
    </w:p>
    <w:p>
      <w:r>
        <w:drawing>
          <wp:inline distT="0" distB="0" distL="114300" distR="114300">
            <wp:extent cx="3200400" cy="73914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结果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换</w:t>
      </w:r>
      <w:r>
        <w:drawing>
          <wp:inline distT="0" distB="0" distL="114300" distR="114300">
            <wp:extent cx="3619500" cy="208788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句话说：第一格子限定第二个格子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深处理解：</w:t>
      </w:r>
    </w:p>
    <w:p>
      <w:r>
        <w:drawing>
          <wp:inline distT="0" distB="0" distL="114300" distR="114300">
            <wp:extent cx="5268595" cy="1930400"/>
            <wp:effectExtent l="0" t="0" r="4445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结果剖析: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如果上父格默认：这会出现</w:t>
      </w:r>
    </w:p>
    <w:p>
      <w:r>
        <w:drawing>
          <wp:inline distT="0" distB="0" distL="114300" distR="114300">
            <wp:extent cx="5273675" cy="1681480"/>
            <wp:effectExtent l="0" t="0" r="1460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显然不准确，他默认通过右父格，和上父格定位到了第一个值。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当上父格定义：无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相当于表达式   sum（C2[]）,C2的所有</w:t>
      </w:r>
    </w:p>
    <w:p>
      <w:r>
        <w:drawing>
          <wp:inline distT="0" distB="0" distL="114300" distR="114300">
            <wp:extent cx="5271135" cy="2586990"/>
            <wp:effectExtent l="0" t="0" r="190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连串:</w:t>
      </w:r>
    </w:p>
    <w:p>
      <w:r>
        <w:drawing>
          <wp:inline distT="0" distB="0" distL="114300" distR="114300">
            <wp:extent cx="5263515" cy="10572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269865" cy="2844165"/>
            <wp:effectExtent l="0" t="0" r="3175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三元表达式：</w:t>
      </w:r>
    </w:p>
    <w:p>
      <w:r>
        <w:drawing>
          <wp:inline distT="0" distB="0" distL="114300" distR="114300">
            <wp:extent cx="5272405" cy="2016125"/>
            <wp:effectExtent l="0" t="0" r="635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If判断，在列后新启一个列</w:t>
      </w:r>
    </w:p>
    <w:p>
      <w:r>
        <w:drawing>
          <wp:inline distT="0" distB="0" distL="114300" distR="114300">
            <wp:extent cx="5268595" cy="2540000"/>
            <wp:effectExtent l="0" t="0" r="444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Case表达式：</w:t>
      </w:r>
    </w:p>
    <w:p>
      <w:r>
        <w:drawing>
          <wp:inline distT="0" distB="0" distL="114300" distR="114300">
            <wp:extent cx="5271770" cy="3032125"/>
            <wp:effectExtent l="0" t="0" r="127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引用单元格:(只有是它的上父格和右父格或者是有相同的上父格和右父格，并不是任意的引用，否则就一行)</w:t>
      </w:r>
    </w:p>
    <w:p>
      <w:r>
        <w:drawing>
          <wp:inline distT="0" distB="0" distL="114300" distR="114300">
            <wp:extent cx="5274310" cy="1205230"/>
            <wp:effectExtent l="0" t="0" r="13970" b="139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单元坐标取值：</w:t>
      </w:r>
    </w:p>
    <w:p>
      <w:r>
        <w:drawing>
          <wp:inline distT="0" distB="0" distL="114300" distR="114300">
            <wp:extent cx="5269230" cy="2052320"/>
            <wp:effectExtent l="0" t="0" r="381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66360" cy="549402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既第一限制第二个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可以使用&gt;进一步限制</w:t>
      </w:r>
    </w:p>
    <w:p>
      <w:r>
        <w:drawing>
          <wp:inline distT="0" distB="0" distL="114300" distR="114300">
            <wp:extent cx="5271770" cy="1631315"/>
            <wp:effectExtent l="0" t="0" r="1270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3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例子2：</w:t>
      </w:r>
    </w:p>
    <w:p>
      <w:r>
        <w:drawing>
          <wp:inline distT="0" distB="0" distL="114300" distR="114300">
            <wp:extent cx="5272405" cy="2145665"/>
            <wp:effectExtent l="0" t="0" r="635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265420" cy="1840865"/>
            <wp:effectExtent l="0" t="0" r="762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环比：</w:t>
      </w:r>
    </w:p>
    <w:p>
      <w:r>
        <w:drawing>
          <wp:inline distT="0" distB="0" distL="114300" distR="114300">
            <wp:extent cx="5267960" cy="1958340"/>
            <wp:effectExtent l="0" t="0" r="508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同比：</w:t>
      </w:r>
    </w:p>
    <w:p>
      <w:r>
        <w:drawing>
          <wp:inline distT="0" distB="0" distL="114300" distR="114300">
            <wp:extent cx="5266055" cy="2014220"/>
            <wp:effectExtent l="0" t="0" r="6985" b="1270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逐层累加：</w:t>
      </w:r>
    </w:p>
    <w:p>
      <w:r>
        <w:drawing>
          <wp:inline distT="0" distB="0" distL="114300" distR="114300">
            <wp:extent cx="5263515" cy="2356485"/>
            <wp:effectExtent l="0" t="0" r="9525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5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其他：</w:t>
      </w:r>
    </w:p>
    <w:p>
      <w:r>
        <w:drawing>
          <wp:inline distT="0" distB="0" distL="114300" distR="114300">
            <wp:extent cx="5268595" cy="2989580"/>
            <wp:effectExtent l="0" t="0" r="4445" b="1270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作用：（进行两表连接条件时用）</w:t>
      </w:r>
    </w:p>
    <w:p>
      <w:r>
        <w:drawing>
          <wp:inline distT="0" distB="0" distL="114300" distR="114300">
            <wp:extent cx="5266055" cy="1655445"/>
            <wp:effectExtent l="0" t="0" r="6985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谁在谁集合中才显示，不在不显示。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函数：基本就是聚合函数 （部分略）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序号（行号）：</w:t>
      </w:r>
    </w:p>
    <w:p>
      <w:r>
        <w:drawing>
          <wp:inline distT="0" distB="0" distL="114300" distR="114300">
            <wp:extent cx="5272405" cy="1967230"/>
            <wp:effectExtent l="0" t="0" r="635" b="139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Row（） 取当前的表格行号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列号：</w:t>
      </w:r>
    </w:p>
    <w:p>
      <w:r>
        <w:drawing>
          <wp:inline distT="0" distB="0" distL="114300" distR="114300">
            <wp:extent cx="5263515" cy="1896745"/>
            <wp:effectExtent l="0" t="0" r="9525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条件配置：</w:t>
      </w:r>
    </w:p>
    <w:p>
      <w:r>
        <w:drawing>
          <wp:inline distT="0" distB="0" distL="114300" distR="114300">
            <wp:extent cx="5269230" cy="1649095"/>
            <wp:effectExtent l="0" t="0" r="3810" b="120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174240"/>
            <wp:effectExtent l="0" t="0" r="1016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7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2405" cy="3044190"/>
            <wp:effectExtent l="0" t="0" r="635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List列表函数</w:t>
      </w:r>
    </w:p>
    <w:p>
      <w:r>
        <w:drawing>
          <wp:inline distT="0" distB="0" distL="114300" distR="114300">
            <wp:extent cx="5263515" cy="1830070"/>
            <wp:effectExtent l="0" t="0" r="9525" b="139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3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2026920" cy="28117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数字变大写：</w:t>
      </w:r>
    </w:p>
    <w:p>
      <w:r>
        <w:drawing>
          <wp:inline distT="0" distB="0" distL="114300" distR="114300">
            <wp:extent cx="5273675" cy="2854960"/>
            <wp:effectExtent l="0" t="0" r="14605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对数字格式化</w:t>
      </w:r>
    </w:p>
    <w:p>
      <w:r>
        <w:drawing>
          <wp:inline distT="0" distB="0" distL="114300" distR="114300">
            <wp:extent cx="5272405" cy="3130550"/>
            <wp:effectExtent l="0" t="0" r="63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分页（行数）：</w:t>
      </w:r>
    </w:p>
    <w:p>
      <w:r>
        <w:drawing>
          <wp:inline distT="0" distB="0" distL="114300" distR="114300">
            <wp:extent cx="5267325" cy="1517650"/>
            <wp:effectExtent l="0" t="0" r="5715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在最后一行，标记重复表尾。然后分页浏览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分页（数据总和）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270500" cy="1908810"/>
            <wp:effectExtent l="0" t="0" r="2540" b="114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>
      <w:pPr>
        <w:rPr>
          <w:rFonts w:hint="eastAsia"/>
          <w:lang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分页其他：</w:t>
      </w:r>
    </w:p>
    <w:p>
      <w:r>
        <w:drawing>
          <wp:inline distT="0" distB="0" distL="114300" distR="114300">
            <wp:extent cx="5271135" cy="2301240"/>
            <wp:effectExtent l="0" t="0" r="190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总的页数啊，当前是第几页啊！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报表设置页眉页脚（打印时才有效果）：</w:t>
      </w:r>
    </w:p>
    <w:p>
      <w:r>
        <w:drawing>
          <wp:inline distT="0" distB="0" distL="114300" distR="114300">
            <wp:extent cx="5269230" cy="3543935"/>
            <wp:effectExtent l="0" t="0" r="381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条件：</w:t>
      </w:r>
    </w:p>
    <w:p>
      <w:pPr>
        <w:pStyle w:val="4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首先可以在数据源出添加条件</w:t>
      </w:r>
    </w:p>
    <w:p>
      <w:pPr>
        <w:numPr>
          <w:numId w:val="0"/>
        </w:numPr>
      </w:pPr>
      <w:r>
        <w:drawing>
          <wp:inline distT="0" distB="0" distL="114300" distR="114300">
            <wp:extent cx="5264785" cy="1438275"/>
            <wp:effectExtent l="0" t="0" r="825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数据集和表达式的单元格才能支持条件配置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6690" cy="2789555"/>
            <wp:effectExtent l="0" t="0" r="6350" b="146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行高只是隐藏，实际值还存在，不会影响先前统计值。</w:t>
      </w:r>
    </w:p>
    <w:p>
      <w:pPr>
        <w:numPr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其他属性配置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230" cy="1254760"/>
            <wp:effectExtent l="0" t="0" r="3810" b="1016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表达式：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3148965"/>
            <wp:effectExtent l="0" t="0" r="444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上面没截完，条件时列数=3就列宽为0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4655820" cy="3223260"/>
            <wp:effectExtent l="0" t="0" r="762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785" cy="3232150"/>
            <wp:effectExtent l="0" t="0" r="8255" b="139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561590"/>
            <wp:effectExtent l="0" t="0" r="3175" b="139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3587750"/>
            <wp:effectExtent l="0" t="0" r="635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对值附加链接：</w:t>
      </w:r>
    </w:p>
    <w:p>
      <w:r>
        <w:drawing>
          <wp:inline distT="0" distB="0" distL="114300" distR="114300">
            <wp:extent cx="5273675" cy="3430905"/>
            <wp:effectExtent l="0" t="0" r="14605" b="133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带上参数</w:t>
      </w:r>
    </w:p>
    <w:p>
      <w:r>
        <w:drawing>
          <wp:inline distT="0" distB="0" distL="114300" distR="114300">
            <wp:extent cx="5266690" cy="3429635"/>
            <wp:effectExtent l="0" t="0" r="635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参数使用:</w:t>
      </w:r>
    </w:p>
    <w:p>
      <w:r>
        <w:drawing>
          <wp:inline distT="0" distB="0" distL="114300" distR="114300">
            <wp:extent cx="5268595" cy="2500630"/>
            <wp:effectExtent l="0" t="0" r="4445" b="139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图表：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静态值（无效值）：</w:t>
      </w:r>
    </w:p>
    <w:p>
      <w:r>
        <w:drawing>
          <wp:inline distT="0" distB="0" distL="114300" distR="114300">
            <wp:extent cx="5264150" cy="2576830"/>
            <wp:effectExtent l="0" t="0" r="8890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属性：</w:t>
      </w:r>
    </w:p>
    <w:p>
      <w:r>
        <w:drawing>
          <wp:inline distT="0" distB="0" distL="114300" distR="114300">
            <wp:extent cx="5265420" cy="2232660"/>
            <wp:effectExtent l="0" t="0" r="762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聚合方式：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就是值属性所要做得操作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报表设置：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9230" cy="2263775"/>
            <wp:effectExtent l="0" t="0" r="381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F93E464"/>
    <w:multiLevelType w:val="singleLevel"/>
    <w:tmpl w:val="8F93E46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0C3083"/>
    <w:rsid w:val="1059467C"/>
    <w:rsid w:val="15EB506F"/>
    <w:rsid w:val="1B692797"/>
    <w:rsid w:val="2171352E"/>
    <w:rsid w:val="268263B2"/>
    <w:rsid w:val="28660C71"/>
    <w:rsid w:val="2BC458A6"/>
    <w:rsid w:val="2EBD57A0"/>
    <w:rsid w:val="321B497C"/>
    <w:rsid w:val="375B302C"/>
    <w:rsid w:val="3DCF4E37"/>
    <w:rsid w:val="3E71550E"/>
    <w:rsid w:val="54B86AAD"/>
    <w:rsid w:val="5ECB7B45"/>
    <w:rsid w:val="5EF6512A"/>
    <w:rsid w:val="60C7244C"/>
    <w:rsid w:val="6AE954F0"/>
    <w:rsid w:val="6B1854D1"/>
    <w:rsid w:val="72494DA8"/>
    <w:rsid w:val="7C8C354E"/>
    <w:rsid w:val="7F782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3 Char"/>
    <w:link w:val="4"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2" Type="http://schemas.openxmlformats.org/officeDocument/2006/relationships/fontTable" Target="fontTable.xml"/><Relationship Id="rId71" Type="http://schemas.openxmlformats.org/officeDocument/2006/relationships/numbering" Target="numbering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138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2020-06-23T02:42:43Z</dcterms:created>
  <dc:creator>Administrator.DESKTOP-DK4E8B8</dc:creator>
  <cp:lastModifiedBy>Administrator</cp:lastModifiedBy>
  <dcterms:modified xsi:type="dcterms:W3CDTF">2020-06-23T10:12:20Z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